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68D60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6FC6B" wp14:editId="405E6A11">
                <wp:simplePos x="0" y="0"/>
                <wp:positionH relativeFrom="column">
                  <wp:posOffset>3537585</wp:posOffset>
                </wp:positionH>
                <wp:positionV relativeFrom="paragraph">
                  <wp:posOffset>-281305</wp:posOffset>
                </wp:positionV>
                <wp:extent cx="2592705" cy="1280795"/>
                <wp:effectExtent l="0" t="0" r="0" b="0"/>
                <wp:wrapNone/>
                <wp:docPr id="4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705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7F2A53" w14:textId="77777777" w:rsidR="00667BD8" w:rsidRPr="00667BD8" w:rsidRDefault="00667BD8" w:rsidP="00667BD8">
                            <w:pPr>
                              <w:ind w:right="15"/>
                              <w:jc w:val="center"/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</w:pPr>
                            <w:r>
                              <w:rPr>
                                <w:caps/>
                                <w:spacing w:val="-30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Pr="00667BD8"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  <w:t xml:space="preserve">ТАТАРСТАН РЕСПУБЛИКАСЫ </w:t>
                            </w:r>
                          </w:p>
                          <w:p w14:paraId="648799A0" w14:textId="77777777" w:rsidR="00667BD8" w:rsidRPr="00667BD8" w:rsidRDefault="00667BD8" w:rsidP="00667BD8">
                            <w:pPr>
                              <w:spacing w:after="0" w:line="240" w:lineRule="auto"/>
                              <w:ind w:right="15"/>
                              <w:jc w:val="center"/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</w:pPr>
                            <w:r w:rsidRPr="00667BD8"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  <w:t>ТӨЗЕЛЕШ, АРХИТЕКТУРА</w:t>
                            </w:r>
                          </w:p>
                          <w:p w14:paraId="411D897C" w14:textId="77777777" w:rsidR="00667BD8" w:rsidRPr="00667BD8" w:rsidRDefault="00667BD8" w:rsidP="00667BD8">
                            <w:pPr>
                              <w:spacing w:after="0" w:line="240" w:lineRule="auto"/>
                              <w:ind w:right="15"/>
                              <w:jc w:val="center"/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</w:pPr>
                            <w:r w:rsidRPr="00667BD8"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  <w:t>ҺӘМ ТОРАК-КОММУНАЛ</w:t>
                            </w:r>
                            <w:r w:rsidRPr="00667BD8"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>Ь</w:t>
                            </w:r>
                            <w:r w:rsidRPr="00667BD8"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25302547" w14:textId="77777777" w:rsidR="00667BD8" w:rsidRPr="00667BD8" w:rsidRDefault="00667BD8" w:rsidP="00667BD8">
                            <w:pPr>
                              <w:spacing w:after="0" w:line="240" w:lineRule="auto"/>
                              <w:ind w:right="15"/>
                              <w:jc w:val="center"/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8"/>
                                <w:szCs w:val="8"/>
                                <w:lang w:val="tt-RU" w:eastAsia="ru-RU"/>
                                <w14:ligatures w14:val="none"/>
                              </w:rPr>
                            </w:pPr>
                            <w:r w:rsidRPr="00667BD8">
                              <w:rPr>
                                <w:rFonts w:ascii="Times New Roman" w:eastAsia="Times New Roman" w:hAnsi="Times New Roman" w:cs="Times New Roman"/>
                                <w:caps/>
                                <w:spacing w:val="-30"/>
                                <w:kern w:val="0"/>
                                <w:sz w:val="28"/>
                                <w:szCs w:val="28"/>
                                <w:lang w:val="tt-RU" w:eastAsia="ru-RU"/>
                                <w14:ligatures w14:val="none"/>
                              </w:rPr>
                              <w:t>ХУҖАЛЫГЫ МИНИСТРЛЫГы</w:t>
                            </w:r>
                          </w:p>
                          <w:p w14:paraId="4312D65B" w14:textId="77777777" w:rsidR="00667BD8" w:rsidRPr="00667BD8" w:rsidRDefault="00667BD8" w:rsidP="00667BD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  <w:sz w:val="8"/>
                                <w:szCs w:val="8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44B6386D" w14:textId="77777777" w:rsidR="00667BD8" w:rsidRPr="00667BD8" w:rsidRDefault="00667BD8" w:rsidP="00667BD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aps/>
                                <w:kern w:val="0"/>
                                <w:sz w:val="20"/>
                                <w:szCs w:val="20"/>
                                <w:lang w:val="tt-RU" w:eastAsia="ru-RU"/>
                                <w14:ligatures w14:val="none"/>
                              </w:rPr>
                            </w:pPr>
                            <w:r w:rsidRPr="00667BD8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  <w:sz w:val="20"/>
                                <w:szCs w:val="20"/>
                                <w:lang w:eastAsia="ru-RU"/>
                                <w14:ligatures w14:val="none"/>
                              </w:rPr>
                              <w:t>Дзержинский ур., 10, Казан ш</w:t>
                            </w:r>
                            <w:r w:rsidRPr="00667BD8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  <w:sz w:val="20"/>
                                <w:szCs w:val="20"/>
                                <w:lang w:val="tt-RU" w:eastAsia="ru-RU"/>
                                <w14:ligatures w14:val="none"/>
                              </w:rPr>
                              <w:t>әһәре,</w:t>
                            </w:r>
                            <w:r w:rsidRPr="00667BD8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  <w:sz w:val="20"/>
                                <w:szCs w:val="20"/>
                                <w:lang w:eastAsia="ru-RU"/>
                                <w14:ligatures w14:val="none"/>
                              </w:rPr>
                              <w:t xml:space="preserve"> 420111</w:t>
                            </w:r>
                          </w:p>
                          <w:p w14:paraId="2430A1EE" w14:textId="1D9F7F7F" w:rsidR="00141ED1" w:rsidRPr="00667BD8" w:rsidRDefault="00141ED1" w:rsidP="00667BD8">
                            <w:pPr>
                              <w:ind w:right="15"/>
                              <w:rPr>
                                <w:noProof/>
                                <w:sz w:val="8"/>
                                <w:szCs w:val="8"/>
                                <w:lang w:val="tt-RU"/>
                              </w:rPr>
                            </w:pPr>
                          </w:p>
                          <w:p w14:paraId="78C0EE91" w14:textId="77777777" w:rsidR="00141ED1" w:rsidRPr="00BC6CD7" w:rsidRDefault="00141ED1" w:rsidP="00141ED1">
                            <w:pPr>
                              <w:jc w:val="center"/>
                              <w:rPr>
                                <w:caps/>
                                <w:sz w:val="20"/>
                                <w:lang w:val="tt-RU"/>
                              </w:rPr>
                            </w:pPr>
                            <w:r w:rsidRPr="00BC6CD7">
                              <w:rPr>
                                <w:noProof/>
                                <w:sz w:val="20"/>
                              </w:rPr>
                              <w:t>Дзержинский ур., 10, Казан ш</w:t>
                            </w:r>
                            <w:r w:rsidRPr="00BC6CD7">
                              <w:rPr>
                                <w:noProof/>
                                <w:sz w:val="20"/>
                                <w:lang w:val="tt-RU"/>
                              </w:rPr>
                              <w:t>әһәре,</w:t>
                            </w:r>
                            <w:r w:rsidRPr="00BC6CD7">
                              <w:rPr>
                                <w:noProof/>
                                <w:sz w:val="20"/>
                              </w:rPr>
                              <w:t xml:space="preserve"> 420111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6FC6B" id="Rectangle 50" o:spid="_x0000_s1026" style="position:absolute;left:0;text-align:left;margin-left:278.55pt;margin-top:-22.15pt;width:204.15pt;height:10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MHr1wEAAKYDAAAOAAAAZHJzL2Uyb0RvYy54bWysU9tu2zAMfR+wfxD0vvgCZG2NOEXRosOA&#10;7gK0+wBZlmxhtqhRSuzs60fJSZptb8NeBJISD3nIo83tPA5sr9AbsDUvVjlnykpoje1q/u3l8d01&#10;Zz4I24oBrKr5QXl+u337ZjO5SpXQw9AqZARifTW5mvchuCrLvOzVKPwKnLJ0qQFHEcjFLmtRTIQ+&#10;DlmZ5++zCbB1CFJ5T9GH5ZJvE77WSoYvWnsV2FBz6i2kE9PZxDPbbkTVoXC9kcc2xD90MQpjqegZ&#10;6kEEwXZo/oIajUTwoMNKwpiB1kaqxIHYFPkfbJ574VTiQsPx7jwm//9g5ef9s/uKsXXvnkB+98zC&#10;fS9sp+4QYeqVaKlcEQeVTc5X54ToeEplzfQJWlqt2AVIM5g1jhGQ2LE5jfpwHrWaA5MULNc35VW+&#10;5kzSXVFe51c361RDVKd0hz58UDCyaNQcaZcJXuyffIjtiOr0JFaz8GiGIe1zsL8F6OESUUkQx+xT&#10;/1EqvgpzM1NuNBtoD0QLYRELiZuMHvAnZxMJpeb+x06g4mz4aONoiEdU1qWDl05z6QgrCarmgbPF&#10;vA+LGncOTddTpSKRtHBH49QmEX3t6rgEEkPifxRuVNuln169fq/tLwAAAP//AwBQSwMEFAAGAAgA&#10;AAAhAAPGHjvgAAAACwEAAA8AAABkcnMvZG93bnJldi54bWxMj01Lw0AQhu+C/2EZwYu0m2g+bMym&#10;qCCIeLEWep1mp0kwOxuymzT+e9eTHof34X2fKbeL6cVMo+ssK4jXEQji2uqOGwX7z5fVPQjnkTX2&#10;lknBNznYVpcXJRbanvmD5p1vRChhV6CC1vuhkNLVLRl0azsQh+xkR4M+nGMj9YjnUG56eRtFmTTY&#10;cVhocaDnluqv3WQUzIfD+xPtJxnP6POb17fJdxkpdX21PD6A8LT4Pxh+9YM6VMHpaCfWTvQK0jSP&#10;A6pglSR3IAKxydIExDGgaZ6ArEr5/4fqBwAA//8DAFBLAQItABQABgAIAAAAIQC2gziS/gAAAOEB&#10;AAATAAAAAAAAAAAAAAAAAAAAAABbQ29udGVudF9UeXBlc10ueG1sUEsBAi0AFAAGAAgAAAAhADj9&#10;If/WAAAAlAEAAAsAAAAAAAAAAAAAAAAALwEAAF9yZWxzLy5yZWxzUEsBAi0AFAAGAAgAAAAhAMP4&#10;wevXAQAApgMAAA4AAAAAAAAAAAAAAAAALgIAAGRycy9lMm9Eb2MueG1sUEsBAi0AFAAGAAgAAAAh&#10;AAPGHjvgAAAACwEAAA8AAAAAAAAAAAAAAAAAMQQAAGRycy9kb3ducmV2LnhtbFBLBQYAAAAABAAE&#10;APMAAAA+BQAAAAA=&#10;" filled="f" stroked="f">
                <v:textbox inset="1pt,1pt,1pt,1pt">
                  <w:txbxContent>
                    <w:p w14:paraId="777F2A53" w14:textId="77777777" w:rsidR="00667BD8" w:rsidRPr="00667BD8" w:rsidRDefault="00667BD8" w:rsidP="00667BD8">
                      <w:pPr>
                        <w:ind w:right="15"/>
                        <w:jc w:val="center"/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</w:pPr>
                      <w:r>
                        <w:rPr>
                          <w:caps/>
                          <w:spacing w:val="-30"/>
                          <w:szCs w:val="28"/>
                          <w:lang w:val="tt-RU"/>
                        </w:rPr>
                        <w:t xml:space="preserve"> </w:t>
                      </w:r>
                      <w:r w:rsidRPr="00667BD8"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  <w:t xml:space="preserve">ТАТАРСТАН РЕСПУБЛИКАСЫ </w:t>
                      </w:r>
                    </w:p>
                    <w:p w14:paraId="648799A0" w14:textId="77777777" w:rsidR="00667BD8" w:rsidRPr="00667BD8" w:rsidRDefault="00667BD8" w:rsidP="00667BD8">
                      <w:pPr>
                        <w:spacing w:after="0" w:line="240" w:lineRule="auto"/>
                        <w:ind w:right="15"/>
                        <w:jc w:val="center"/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</w:pPr>
                      <w:r w:rsidRPr="00667BD8"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  <w:t>ТӨЗЕЛЕШ, АРХИТЕКТУРА</w:t>
                      </w:r>
                    </w:p>
                    <w:p w14:paraId="411D897C" w14:textId="77777777" w:rsidR="00667BD8" w:rsidRPr="00667BD8" w:rsidRDefault="00667BD8" w:rsidP="00667BD8">
                      <w:pPr>
                        <w:spacing w:after="0" w:line="240" w:lineRule="auto"/>
                        <w:ind w:right="15"/>
                        <w:jc w:val="center"/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</w:pPr>
                      <w:r w:rsidRPr="00667BD8"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  <w:t>ҺӘМ ТОРАК-КОММУНАЛ</w:t>
                      </w:r>
                      <w:r w:rsidRPr="00667BD8"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>Ь</w:t>
                      </w:r>
                      <w:r w:rsidRPr="00667BD8"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  <w:t xml:space="preserve"> </w:t>
                      </w:r>
                    </w:p>
                    <w:p w14:paraId="25302547" w14:textId="77777777" w:rsidR="00667BD8" w:rsidRPr="00667BD8" w:rsidRDefault="00667BD8" w:rsidP="00667BD8">
                      <w:pPr>
                        <w:spacing w:after="0" w:line="240" w:lineRule="auto"/>
                        <w:ind w:right="15"/>
                        <w:jc w:val="center"/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8"/>
                          <w:szCs w:val="8"/>
                          <w:lang w:val="tt-RU" w:eastAsia="ru-RU"/>
                          <w14:ligatures w14:val="none"/>
                        </w:rPr>
                      </w:pPr>
                      <w:r w:rsidRPr="00667BD8">
                        <w:rPr>
                          <w:rFonts w:ascii="Times New Roman" w:eastAsia="Times New Roman" w:hAnsi="Times New Roman" w:cs="Times New Roman"/>
                          <w:caps/>
                          <w:spacing w:val="-30"/>
                          <w:kern w:val="0"/>
                          <w:sz w:val="28"/>
                          <w:szCs w:val="28"/>
                          <w:lang w:val="tt-RU" w:eastAsia="ru-RU"/>
                          <w14:ligatures w14:val="none"/>
                        </w:rPr>
                        <w:t>ХУҖАЛЫГЫ МИНИСТРЛЫГы</w:t>
                      </w:r>
                    </w:p>
                    <w:p w14:paraId="4312D65B" w14:textId="77777777" w:rsidR="00667BD8" w:rsidRPr="00667BD8" w:rsidRDefault="00667BD8" w:rsidP="00667BD8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  <w:sz w:val="8"/>
                          <w:szCs w:val="8"/>
                          <w:lang w:eastAsia="ru-RU"/>
                          <w14:ligatures w14:val="none"/>
                        </w:rPr>
                      </w:pPr>
                    </w:p>
                    <w:p w14:paraId="44B6386D" w14:textId="77777777" w:rsidR="00667BD8" w:rsidRPr="00667BD8" w:rsidRDefault="00667BD8" w:rsidP="00667BD8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aps/>
                          <w:kern w:val="0"/>
                          <w:sz w:val="20"/>
                          <w:szCs w:val="20"/>
                          <w:lang w:val="tt-RU" w:eastAsia="ru-RU"/>
                          <w14:ligatures w14:val="none"/>
                        </w:rPr>
                      </w:pPr>
                      <w:r w:rsidRPr="00667BD8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  <w:sz w:val="20"/>
                          <w:szCs w:val="20"/>
                          <w:lang w:eastAsia="ru-RU"/>
                          <w14:ligatures w14:val="none"/>
                        </w:rPr>
                        <w:t>Дзержинский ур., 10, Казан ш</w:t>
                      </w:r>
                      <w:r w:rsidRPr="00667BD8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  <w:sz w:val="20"/>
                          <w:szCs w:val="20"/>
                          <w:lang w:val="tt-RU" w:eastAsia="ru-RU"/>
                          <w14:ligatures w14:val="none"/>
                        </w:rPr>
                        <w:t>әһәре,</w:t>
                      </w:r>
                      <w:r w:rsidRPr="00667BD8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  <w:sz w:val="20"/>
                          <w:szCs w:val="20"/>
                          <w:lang w:eastAsia="ru-RU"/>
                          <w14:ligatures w14:val="none"/>
                        </w:rPr>
                        <w:t xml:space="preserve"> 420111</w:t>
                      </w:r>
                    </w:p>
                    <w:p w14:paraId="2430A1EE" w14:textId="1D9F7F7F" w:rsidR="00141ED1" w:rsidRPr="00667BD8" w:rsidRDefault="00141ED1" w:rsidP="00667BD8">
                      <w:pPr>
                        <w:ind w:right="15"/>
                        <w:rPr>
                          <w:noProof/>
                          <w:sz w:val="8"/>
                          <w:szCs w:val="8"/>
                          <w:lang w:val="tt-RU"/>
                        </w:rPr>
                      </w:pPr>
                    </w:p>
                    <w:p w14:paraId="78C0EE91" w14:textId="77777777" w:rsidR="00141ED1" w:rsidRPr="00BC6CD7" w:rsidRDefault="00141ED1" w:rsidP="00141ED1">
                      <w:pPr>
                        <w:jc w:val="center"/>
                        <w:rPr>
                          <w:caps/>
                          <w:sz w:val="20"/>
                          <w:lang w:val="tt-RU"/>
                        </w:rPr>
                      </w:pPr>
                      <w:r w:rsidRPr="00BC6CD7">
                        <w:rPr>
                          <w:noProof/>
                          <w:sz w:val="20"/>
                        </w:rPr>
                        <w:t>Дзержинский ур., 10, Казан ш</w:t>
                      </w:r>
                      <w:r w:rsidRPr="00BC6CD7">
                        <w:rPr>
                          <w:noProof/>
                          <w:sz w:val="20"/>
                          <w:lang w:val="tt-RU"/>
                        </w:rPr>
                        <w:t>әһәре,</w:t>
                      </w:r>
                      <w:r w:rsidRPr="00BC6CD7">
                        <w:rPr>
                          <w:noProof/>
                          <w:sz w:val="20"/>
                        </w:rPr>
                        <w:t xml:space="preserve"> 420111</w:t>
                      </w:r>
                    </w:p>
                  </w:txbxContent>
                </v:textbox>
              </v:rect>
            </w:pict>
          </mc:Fallback>
        </mc:AlternateContent>
      </w:r>
      <w:r w:rsidRPr="00141ED1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17D5D0" wp14:editId="0A72328E">
                <wp:simplePos x="0" y="0"/>
                <wp:positionH relativeFrom="column">
                  <wp:posOffset>-45720</wp:posOffset>
                </wp:positionH>
                <wp:positionV relativeFrom="paragraph">
                  <wp:posOffset>-280670</wp:posOffset>
                </wp:positionV>
                <wp:extent cx="2640330" cy="1280795"/>
                <wp:effectExtent l="0" t="0" r="0" b="0"/>
                <wp:wrapNone/>
                <wp:docPr id="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0330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C0402AA" w14:textId="77777777" w:rsidR="00141ED1" w:rsidRPr="001E1B1B" w:rsidRDefault="00141ED1" w:rsidP="00141ED1">
                            <w:pPr>
                              <w:pStyle w:val="3"/>
                              <w:rPr>
                                <w:rFonts w:ascii="Times New Roman" w:hAnsi="Times New Roman"/>
                                <w:b/>
                                <w:color w:val="auto"/>
                                <w:spacing w:val="-30"/>
                                <w:sz w:val="8"/>
                                <w:szCs w:val="8"/>
                                <w:lang w:val="tt-RU"/>
                              </w:rPr>
                            </w:pPr>
                            <w:r w:rsidRPr="00772EA4"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>МИНИСТЕРСТВО СТРОИТЕЛЬСТВА, АРХИТЕКТУРЫ И ЖИЛИЩНО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Pr="00772EA4"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Pr="00772EA4"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>КОММУНАЛЬНОГО ХОЗЯЙСТВА РЕСПУБЛИК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>И</w:t>
                            </w:r>
                            <w:r w:rsidRPr="00772EA4">
                              <w:rPr>
                                <w:rFonts w:ascii="Times New Roman" w:hAnsi="Times New Roman"/>
                                <w:color w:val="auto"/>
                                <w:spacing w:val="-30"/>
                                <w:sz w:val="28"/>
                                <w:szCs w:val="28"/>
                                <w:lang w:val="tt-RU"/>
                              </w:rPr>
                              <w:t xml:space="preserve"> ТАТАРСТАН</w:t>
                            </w:r>
                          </w:p>
                          <w:p w14:paraId="70E71769" w14:textId="77777777" w:rsidR="00141ED1" w:rsidRPr="001E1B1B" w:rsidRDefault="00141ED1" w:rsidP="00141ED1">
                            <w:pPr>
                              <w:jc w:val="center"/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</w:p>
                          <w:p w14:paraId="6C7A0776" w14:textId="77777777" w:rsidR="00141ED1" w:rsidRPr="00BC6CD7" w:rsidRDefault="00141ED1" w:rsidP="00667BD8">
                            <w:pPr>
                              <w:rPr>
                                <w:sz w:val="20"/>
                                <w:lang w:val="tt-RU"/>
                              </w:rPr>
                            </w:pPr>
                            <w:r w:rsidRPr="00BC6CD7">
                              <w:rPr>
                                <w:noProof/>
                                <w:sz w:val="20"/>
                              </w:rPr>
                              <w:t>ул. Дзержинского, 10, г. Казань, 420111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7D5D0" id="Rectangle 51" o:spid="_x0000_s1027" style="position:absolute;left:0;text-align:left;margin-left:-3.6pt;margin-top:-22.1pt;width:207.9pt;height:10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9hu2gEAAK0DAAAOAAAAZHJzL2Uyb0RvYy54bWysU8Fu1DAQvSPxD5bvbJIttCXabFW1KkIq&#10;FKnwAY5jJxaJx4y9myxfz9jJbhe4IS6WZ2y/mffmeXMzDT3bK/QGbMWLVc6ZshIaY9uKf/v68Oaa&#10;Mx+EbUQPVlX8oDy/2b5+tRldqdbQQd8oZARifTm6inchuDLLvOzUIPwKnLJ0qAEHESjENmtQjIQ+&#10;9Nk6zy+zEbBxCFJ5T9n7+ZBvE77WSoYnrb0KrK849RbSimmt45ptN6JsUbjOyKUN8Q9dDMJYKnqC&#10;uhdBsB2av6AGIxE86LCSMGSgtZEqcSA2Rf4Hm+dOOJW4kDjenWTy/w9Wft4/uy8YW/fuEeR3zyzc&#10;dcK26hYRxk6JhsoVUahsdL48PYiBp6esHj9BQ6MVuwBJg0njEAGJHZuS1IeT1GoKTFJyffk2v7ig&#10;iUg6K9bX+dX7d6mGKI/PHfrwQcHA4qbiSLNM8GL/6ENsR5THK7GahQfT92mevf0tQRfnjEqGWF4f&#10;+49W8WWY6omZZmEaMzU0B2KHMHuGPE6bDvAnZyP5peL+x06g4qz/aKNC66s8Guw8wPOgPg+ElQRV&#10;8cDZvL0Lsyl3Dk3bUaUicbVwS6pqk/i+dLXMgjyRZFj8G013HqdbL79s+wsAAP//AwBQSwMEFAAG&#10;AAgAAAAhALhK5cjeAAAACgEAAA8AAABkcnMvZG93bnJldi54bWxMj01PwzAMhu9I/IfISNy2dFW/&#10;KE2nbdIuO8GAe9aEtqxxsibryr/HnOBkW370+nG1ns3AJj363qKA1TICprGxqsdWwPvbflEA80Gi&#10;koNFLeBbe1jX93eVLJW94auejqFlFIK+lAK6EFzJuW86baRfWqeRdp92NDLQOLZcjfJG4WbgcRRl&#10;3Mge6UInnd51ujkfr0bAeXVJpy+VH56KDLfx4cV9uL0T4vFh3jwDC3oOfzD86pM61OR0sldUng0C&#10;FnlMJNUkoYaAJCoyYCci0zwFXlf8/wv1DwAAAP//AwBQSwECLQAUAAYACAAAACEAtoM4kv4AAADh&#10;AQAAEwAAAAAAAAAAAAAAAAAAAAAAW0NvbnRlbnRfVHlwZXNdLnhtbFBLAQItABQABgAIAAAAIQA4&#10;/SH/1gAAAJQBAAALAAAAAAAAAAAAAAAAAC8BAABfcmVscy8ucmVsc1BLAQItABQABgAIAAAAIQDb&#10;79hu2gEAAK0DAAAOAAAAAAAAAAAAAAAAAC4CAABkcnMvZTJvRG9jLnhtbFBLAQItABQABgAIAAAA&#10;IQC4SuXI3gAAAAoBAAAPAAAAAAAAAAAAAAAAADQEAABkcnMvZG93bnJldi54bWxQSwUGAAAAAAQA&#10;BADzAAAAPwUAAAAA&#10;" filled="f" stroked="f" strokeweight="1pt">
                <v:textbox inset="1pt,1pt,1pt,1pt">
                  <w:txbxContent>
                    <w:p w14:paraId="6C0402AA" w14:textId="77777777" w:rsidR="00141ED1" w:rsidRPr="001E1B1B" w:rsidRDefault="00141ED1" w:rsidP="00141ED1">
                      <w:pPr>
                        <w:pStyle w:val="3"/>
                        <w:rPr>
                          <w:rFonts w:ascii="Times New Roman" w:hAnsi="Times New Roman"/>
                          <w:b/>
                          <w:color w:val="auto"/>
                          <w:spacing w:val="-30"/>
                          <w:sz w:val="8"/>
                          <w:szCs w:val="8"/>
                          <w:lang w:val="tt-RU"/>
                        </w:rPr>
                      </w:pPr>
                      <w:r w:rsidRPr="00772EA4"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>МИНИСТЕРСТВО СТРОИТЕЛЬСТВА, АРХИТЕКТУРЫ И ЖИЛИЩНО</w:t>
                      </w:r>
                      <w:r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  <w:r w:rsidRPr="00772EA4"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  <w:r w:rsidRPr="00772EA4"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>КОММУНАЛЬНОГО ХОЗЯЙСТВА РЕСПУБЛИК</w:t>
                      </w:r>
                      <w:r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>И</w:t>
                      </w:r>
                      <w:r w:rsidRPr="00772EA4">
                        <w:rPr>
                          <w:rFonts w:ascii="Times New Roman" w:hAnsi="Times New Roman"/>
                          <w:color w:val="auto"/>
                          <w:spacing w:val="-30"/>
                          <w:sz w:val="28"/>
                          <w:szCs w:val="28"/>
                          <w:lang w:val="tt-RU"/>
                        </w:rPr>
                        <w:t xml:space="preserve"> ТАТАРСТАН</w:t>
                      </w:r>
                    </w:p>
                    <w:p w14:paraId="70E71769" w14:textId="77777777" w:rsidR="00141ED1" w:rsidRPr="001E1B1B" w:rsidRDefault="00141ED1" w:rsidP="00141ED1">
                      <w:pPr>
                        <w:jc w:val="center"/>
                        <w:rPr>
                          <w:noProof/>
                          <w:sz w:val="8"/>
                          <w:szCs w:val="8"/>
                        </w:rPr>
                      </w:pPr>
                    </w:p>
                    <w:p w14:paraId="6C7A0776" w14:textId="77777777" w:rsidR="00141ED1" w:rsidRPr="00BC6CD7" w:rsidRDefault="00141ED1" w:rsidP="00667BD8">
                      <w:pPr>
                        <w:rPr>
                          <w:sz w:val="20"/>
                          <w:lang w:val="tt-RU"/>
                        </w:rPr>
                      </w:pPr>
                      <w:r w:rsidRPr="00BC6CD7">
                        <w:rPr>
                          <w:noProof/>
                          <w:sz w:val="20"/>
                        </w:rPr>
                        <w:t>ул. Дзержинского, 10, г. Казань, 420111</w:t>
                      </w:r>
                    </w:p>
                  </w:txbxContent>
                </v:textbox>
              </v:rect>
            </w:pict>
          </mc:Fallback>
        </mc:AlternateContent>
      </w:r>
      <w:r w:rsidRPr="00141ED1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w:drawing>
          <wp:anchor distT="0" distB="0" distL="114300" distR="114300" simplePos="0" relativeHeight="251661312" behindDoc="0" locked="0" layoutInCell="1" allowOverlap="1" wp14:anchorId="5A0A2895" wp14:editId="52C3CDE8">
            <wp:simplePos x="0" y="0"/>
            <wp:positionH relativeFrom="margin">
              <wp:posOffset>2747645</wp:posOffset>
            </wp:positionH>
            <wp:positionV relativeFrom="margin">
              <wp:posOffset>-87630</wp:posOffset>
            </wp:positionV>
            <wp:extent cx="720090" cy="723900"/>
            <wp:effectExtent l="0" t="0" r="0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1ED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</w:p>
    <w:p w14:paraId="004A6DA0" w14:textId="77777777" w:rsidR="00141ED1" w:rsidRPr="00141ED1" w:rsidRDefault="00141ED1" w:rsidP="00141ED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25C4D1F" w14:textId="77777777" w:rsidR="00141ED1" w:rsidRPr="00141ED1" w:rsidRDefault="00141ED1" w:rsidP="00141ED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6A07685D" w14:textId="77777777" w:rsidR="00141ED1" w:rsidRPr="00141ED1" w:rsidRDefault="00141ED1" w:rsidP="00141ED1">
      <w:pPr>
        <w:tabs>
          <w:tab w:val="left" w:pos="22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393BB8AA" w14:textId="77777777" w:rsidR="00141ED1" w:rsidRPr="00141ED1" w:rsidRDefault="00141ED1" w:rsidP="00141ED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328156B" w14:textId="77777777" w:rsidR="00141ED1" w:rsidRPr="00141ED1" w:rsidRDefault="00141ED1" w:rsidP="00141ED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BF237C" wp14:editId="0BC11C99">
                <wp:simplePos x="0" y="0"/>
                <wp:positionH relativeFrom="column">
                  <wp:posOffset>-130810</wp:posOffset>
                </wp:positionH>
                <wp:positionV relativeFrom="paragraph">
                  <wp:posOffset>31115</wp:posOffset>
                </wp:positionV>
                <wp:extent cx="6261100" cy="222250"/>
                <wp:effectExtent l="0" t="0" r="0" b="0"/>
                <wp:wrapNone/>
                <wp:docPr id="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11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07C5E0" w14:textId="77777777" w:rsidR="00141ED1" w:rsidRPr="00DD190F" w:rsidRDefault="00141ED1" w:rsidP="00141ED1">
                            <w:pPr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DD190F">
                              <w:rPr>
                                <w:noProof/>
                                <w:sz w:val="20"/>
                              </w:rPr>
                              <w:t>тел. (843)231-14-01, факс</w:t>
                            </w:r>
                            <w:r w:rsidRPr="00DD190F">
                              <w:rPr>
                                <w:noProof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DD190F">
                              <w:rPr>
                                <w:noProof/>
                                <w:sz w:val="20"/>
                              </w:rPr>
                              <w:t>(843)</w:t>
                            </w:r>
                            <w:r w:rsidRPr="00DD190F">
                              <w:rPr>
                                <w:noProof/>
                                <w:sz w:val="20"/>
                                <w:lang w:val="pt-BR"/>
                              </w:rPr>
                              <w:t>231-15-55,</w:t>
                            </w:r>
                            <w:r w:rsidRPr="00DD190F">
                              <w:rPr>
                                <w:noProof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DD190F">
                              <w:rPr>
                                <w:noProof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D190F">
                              <w:rPr>
                                <w:noProof/>
                                <w:sz w:val="20"/>
                                <w:lang w:val="pt-BR"/>
                              </w:rPr>
                              <w:t>e-mail: ms</w:t>
                            </w:r>
                            <w:r w:rsidRPr="00DD190F">
                              <w:rPr>
                                <w:noProof/>
                                <w:sz w:val="20"/>
                              </w:rPr>
                              <w:t>а</w:t>
                            </w:r>
                            <w:r w:rsidRPr="00DD190F">
                              <w:rPr>
                                <w:noProof/>
                                <w:sz w:val="20"/>
                                <w:lang w:val="pt-BR"/>
                              </w:rPr>
                              <w:t>gkh@tatar.ru</w:t>
                            </w:r>
                            <w:r w:rsidRPr="00DD190F">
                              <w:rPr>
                                <w:noProof/>
                                <w:sz w:val="20"/>
                              </w:rPr>
                              <w:t xml:space="preserve">, </w:t>
                            </w:r>
                            <w:r w:rsidRPr="00DD190F">
                              <w:rPr>
                                <w:noProof/>
                                <w:sz w:val="20"/>
                                <w:lang w:val="en-US"/>
                              </w:rPr>
                              <w:t>www.</w:t>
                            </w:r>
                            <w:r w:rsidRPr="00DD190F">
                              <w:rPr>
                                <w:noProof/>
                                <w:sz w:val="20"/>
                              </w:rPr>
                              <w:t>minstroy.tatarstan.ru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F237C" id="Rectangle 61" o:spid="_x0000_s1028" style="position:absolute;margin-left:-10.3pt;margin-top:2.45pt;width:493pt;height:1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/I2QEAAKwDAAAOAAAAZHJzL2Uyb0RvYy54bWysU9uO0zAQfUfiHyy/01wkCoqarla7WoS0&#10;XKRdPmDqOIlF4jFjt0n5esZO2y3whsiD5Rl7juecOdnczOMgDpq8QVvLYpVLoa3Cxtiult+eH968&#10;l8IHsA0MaHUtj9rLm+3rV5vJVbrEHodGk2AQ66vJ1bIPwVVZ5lWvR/ArdNryYYs0QuCQuqwhmBh9&#10;HLIyz9fZhNQ4QqW95+z9cii3Cb9ttQpf2tbrIIZacm8hrZTWXVyz7QaqjsD1Rp3agH/oYgRj+dEL&#10;1D0EEHsyf0GNRhF6bMNK4Zhh2xqlEwdmU+R/sHnqwenEhcXx7iKT/3+w6vPhyX2l2Lp3j6i+e2Hx&#10;rgfb6VsinHoNDT9XRKGyyfnqUhADz6ViN33ChkcL+4BJg7mlMQIyOzEnqY8XqfUchOLkulwXRc4T&#10;UXxW8vc2zSKD6lztyIcPGkcRN7UkHmVCh8OjD7EbqM5X4mMWH8wwpHEO9rcEX1wyOvnhVH1uPzrF&#10;V2HezcI03EokGjM7bI5MjnCxDFucNz3STykmtkst/Y89kJZi+GijQOW7yCZcB3Qd7K4DsIqhahmk&#10;WLZ3YfHk3pHpen6pSFwt3rKorUl8X7o6jYItkWQ42Td67jpOt15+su0vAAAA//8DAFBLAwQUAAYA&#10;CAAAACEA2qyzXd8AAAAIAQAADwAAAGRycy9kb3ducmV2LnhtbEyPQUvEMBSE74L/ITzB227quna3&#10;tekiiuKCF6sseMs2z6aYvJQk29Z/bzzpcZhh5ptqN1vDRvShdyTgapkBQ2qd6qkT8P72uNgCC1GS&#10;ksYRCvjGALv6/KySpXITveLYxI6lEgqlFKBjHErOQ6vRyrB0A1LyPp23MibpO668nFK5NXyVZTm3&#10;sqe0oOWA9xrbr+ZkBTzNG+X15Jq4OWQ07s3++eHlQ4jLi/nuFljEOf6F4Rc/oUOdmI7uRCowI2Cx&#10;yvIUFbAugCW/yG/WwI4CrosCeF3x/wfqHwAAAP//AwBQSwECLQAUAAYACAAAACEAtoM4kv4AAADh&#10;AQAAEwAAAAAAAAAAAAAAAAAAAAAAW0NvbnRlbnRfVHlwZXNdLnhtbFBLAQItABQABgAIAAAAIQA4&#10;/SH/1gAAAJQBAAALAAAAAAAAAAAAAAAAAC8BAABfcmVscy8ucmVsc1BLAQItABQABgAIAAAAIQAR&#10;KZ/I2QEAAKwDAAAOAAAAAAAAAAAAAAAAAC4CAABkcnMvZTJvRG9jLnhtbFBLAQItABQABgAIAAAA&#10;IQDarLNd3wAAAAgBAAAPAAAAAAAAAAAAAAAAADMEAABkcnMvZG93bnJldi54bWxQSwUGAAAAAAQA&#10;BADzAAAAPwUAAAAA&#10;" filled="f" stroked="f" strokecolor="red" strokeweight="2pt">
                <v:textbox inset="1pt,1pt,1pt,1pt">
                  <w:txbxContent>
                    <w:p w14:paraId="7B07C5E0" w14:textId="77777777" w:rsidR="00141ED1" w:rsidRPr="00DD190F" w:rsidRDefault="00141ED1" w:rsidP="00141ED1">
                      <w:pPr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 w:rsidRPr="00DD190F">
                        <w:rPr>
                          <w:noProof/>
                          <w:sz w:val="20"/>
                        </w:rPr>
                        <w:t>тел. (843)231-14-01, факс</w:t>
                      </w:r>
                      <w:r w:rsidRPr="00DD190F">
                        <w:rPr>
                          <w:noProof/>
                          <w:sz w:val="20"/>
                          <w:lang w:val="pt-BR"/>
                        </w:rPr>
                        <w:t xml:space="preserve"> </w:t>
                      </w:r>
                      <w:r w:rsidRPr="00DD190F">
                        <w:rPr>
                          <w:noProof/>
                          <w:sz w:val="20"/>
                        </w:rPr>
                        <w:t>(843)</w:t>
                      </w:r>
                      <w:r w:rsidRPr="00DD190F">
                        <w:rPr>
                          <w:noProof/>
                          <w:sz w:val="20"/>
                          <w:lang w:val="pt-BR"/>
                        </w:rPr>
                        <w:t>231-15-55,</w:t>
                      </w:r>
                      <w:r w:rsidRPr="00DD190F">
                        <w:rPr>
                          <w:noProof/>
                          <w:sz w:val="20"/>
                          <w:lang w:val="de-DE"/>
                        </w:rPr>
                        <w:t xml:space="preserve"> </w:t>
                      </w:r>
                      <w:r w:rsidRPr="00DD190F">
                        <w:rPr>
                          <w:noProof/>
                          <w:sz w:val="20"/>
                          <w:lang w:val="en-US"/>
                        </w:rPr>
                        <w:t xml:space="preserve"> </w:t>
                      </w:r>
                      <w:r w:rsidRPr="00DD190F">
                        <w:rPr>
                          <w:noProof/>
                          <w:sz w:val="20"/>
                          <w:lang w:val="pt-BR"/>
                        </w:rPr>
                        <w:t>e-mail: ms</w:t>
                      </w:r>
                      <w:r w:rsidRPr="00DD190F">
                        <w:rPr>
                          <w:noProof/>
                          <w:sz w:val="20"/>
                        </w:rPr>
                        <w:t>а</w:t>
                      </w:r>
                      <w:r w:rsidRPr="00DD190F">
                        <w:rPr>
                          <w:noProof/>
                          <w:sz w:val="20"/>
                          <w:lang w:val="pt-BR"/>
                        </w:rPr>
                        <w:t>gkh@tatar.ru</w:t>
                      </w:r>
                      <w:r w:rsidRPr="00DD190F">
                        <w:rPr>
                          <w:noProof/>
                          <w:sz w:val="20"/>
                        </w:rPr>
                        <w:t xml:space="preserve">, </w:t>
                      </w:r>
                      <w:r w:rsidRPr="00DD190F">
                        <w:rPr>
                          <w:noProof/>
                          <w:sz w:val="20"/>
                          <w:lang w:val="en-US"/>
                        </w:rPr>
                        <w:t>www.</w:t>
                      </w:r>
                      <w:r w:rsidRPr="00DD190F">
                        <w:rPr>
                          <w:noProof/>
                          <w:sz w:val="20"/>
                        </w:rPr>
                        <w:t>minstroy.tatarstan.ru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957" w:type="dxa"/>
        <w:tblInd w:w="-34" w:type="dxa"/>
        <w:tblLook w:val="04A0" w:firstRow="1" w:lastRow="0" w:firstColumn="1" w:lastColumn="0" w:noHBand="0" w:noVBand="1"/>
      </w:tblPr>
      <w:tblGrid>
        <w:gridCol w:w="5421"/>
        <w:gridCol w:w="4536"/>
      </w:tblGrid>
      <w:tr w:rsidR="00141ED1" w:rsidRPr="00141ED1" w14:paraId="6DD7763A" w14:textId="77777777" w:rsidTr="00306C91">
        <w:trPr>
          <w:trHeight w:val="373"/>
        </w:trPr>
        <w:tc>
          <w:tcPr>
            <w:tcW w:w="5421" w:type="dxa"/>
            <w:vMerge w:val="restart"/>
            <w:shd w:val="clear" w:color="auto" w:fill="auto"/>
          </w:tcPr>
          <w:p w14:paraId="73CA8488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72D72D" wp14:editId="72B598A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107315</wp:posOffset>
                      </wp:positionV>
                      <wp:extent cx="6155055" cy="10160"/>
                      <wp:effectExtent l="0" t="0" r="0" b="0"/>
                      <wp:wrapNone/>
                      <wp:docPr id="1" name="Freeform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55055" cy="10160"/>
                              </a:xfrm>
                              <a:custGeom>
                                <a:avLst/>
                                <a:gdLst>
                                  <a:gd name="T0" fmla="*/ 0 w 9693"/>
                                  <a:gd name="T1" fmla="*/ 0 h 16"/>
                                  <a:gd name="T2" fmla="*/ 9693 w 9693"/>
                                  <a:gd name="T3" fmla="*/ 16 h 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693" h="16">
                                    <a:moveTo>
                                      <a:pt x="0" y="0"/>
                                    </a:moveTo>
                                    <a:lnTo>
                                      <a:pt x="9693" y="16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7D2BA1" id="Freeform 6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.65pt,8.45pt,488.3pt,9.25pt" coordsize="9693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TVrQIAAPMFAAAOAAAAZHJzL2Uyb0RvYy54bWysVNuO0zAQfUfiHyw/IrFJum2gUdMV2mUR&#10;0nKRtnyAaztNhGMb221avp7xJO2mhZUQog+pnTk5c+a6uNm3iuyk843RJc2uUkqk5kY0elPSb6v7&#10;128p8YFpwZTRsqQH6enN8uWLRWcLOTG1UUI6AiTaF50taR2CLZLE81q2zF8ZKzUYK+NaFuDqNolw&#10;rAP2ViWTNM2TzjhhneHSe3h71xvpEvmrSvLwpaq8DESVFLQFfDp8ruMzWS5YsXHM1g0fZLB/UNGy&#10;RoPTE9UdC4xsXfMbVdtwZ7ypwhU3bWKqquESY4BosvQimseaWYmxQHK8PaXJ/z9a/nn3aL+6KN3b&#10;B8O/e8hI0llfnCzx4gFD1t0nI6CGbBsMBruvXBu/hDDIHnN6OOVU7gPh8DLPZrN0NqOEgy1Lsxxz&#10;nrDi+DHf+vBBGiRiuwcf+pIIOGFCBdGsBa8rKF/VKqjOq4SkpCPzfH491O+Eyc4wNcnyS8RkhIgM&#10;zxBdj2BZTo5MoHtzVMbqo1i+14NaOBEWWz/FBFnjY2KidIh+lUUxQAGoGNozYFAYwRjbEdz/D04c&#10;dPVlPztKoJ/XfbSWhagt+ohH0pUUk0VqKEGOylqzkyuDiHBRO/D1ZFV6jOpZYiExr4Ds7XCIjjC4&#10;k/OoeVRbb1Qj7hulolPvNutb5ciOwVze42/IzRlM6ah9MpumfT7PjGccKf7+xOHMVgvsqVoy8V4L&#10;Eg4W+knDPqKR3reUKAnbq5Wiz19gjfoLIIYfo5G4aPpuwNmJ4xJXkC/WRhxgdJzpNw9sSjjUxv0E&#10;17B1wPuPLXMgRH3UMNbzbDqNawov09mbCVzc2LIeW5jmQFXSQKHp4vE29Ktta12zqcFThsXW5h2M&#10;bNXE0UJ9varhApsFCzdswbi6xndEPe3q5S8AAAD//wMAUEsDBBQABgAIAAAAIQDUnFyb3QAAAAcB&#10;AAAPAAAAZHJzL2Rvd25yZXYueG1sTI5PS8NAEMXvgt9hGcGb3VQxaWM2RQtFiodi1YO3SXZMgtnZ&#10;kN226bd3POnx/eG9X7GaXK+ONIbOs4H5LAFFXHvbcWPg/W1zswAVIrLF3jMZOFOAVXl5UWBu/Ylf&#10;6biPjZIRDjkaaGMccq1D3ZLDMPMDsWRffnQYRY6NtiOeZNz1+jZJUu2wY3locaB1S/X3/uAMfG6q&#10;c1h3/Bx3u+2L/kiy+dO2Mub6anp8ABVpin9l+MUXdCiFqfIHtkH1BrI7KYqdLkFJvMzSFFQlxuIe&#10;dFno//zlDwAAAP//AwBQSwECLQAUAAYACAAAACEAtoM4kv4AAADhAQAAEwAAAAAAAAAAAAAAAAAA&#10;AAAAW0NvbnRlbnRfVHlwZXNdLnhtbFBLAQItABQABgAIAAAAIQA4/SH/1gAAAJQBAAALAAAAAAAA&#10;AAAAAAAAAC8BAABfcmVscy8ucmVsc1BLAQItABQABgAIAAAAIQAWLPTVrQIAAPMFAAAOAAAAAAAA&#10;AAAAAAAAAC4CAABkcnMvZTJvRG9jLnhtbFBLAQItABQABgAIAAAAIQDUnFyb3QAAAAcBAAAPAAAA&#10;AAAAAAAAAAAAAAcFAABkcnMvZG93bnJldi54bWxQSwUGAAAAAAQABADzAAAAEQYAAAAA&#10;" strokeweight="2pt">
                      <v:stroke startarrowwidth="narrow" endarrowwidth="narrow"/>
                      <v:path arrowok="t" o:connecttype="custom" o:connectlocs="0,0;6155055,10160" o:connectangles="0,0"/>
                    </v:polyline>
                  </w:pict>
                </mc:Fallback>
              </mc:AlternateContent>
            </w:r>
          </w:p>
          <w:p w14:paraId="3B4B4D5E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8"/>
                <w:szCs w:val="8"/>
                <w:lang w:eastAsia="ru-RU"/>
                <w14:ligatures w14:val="none"/>
              </w:rPr>
            </w:pPr>
          </w:p>
          <w:p w14:paraId="52E3E1A5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B545042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tt-RU" w:eastAsia="ru-RU"/>
                <w14:ligatures w14:val="none"/>
              </w:rPr>
            </w:pP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________________</w:t>
            </w: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tt-RU" w:eastAsia="ru-RU"/>
                <w14:ligatures w14:val="none"/>
              </w:rPr>
              <w:t>___</w:t>
            </w: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___</w:t>
            </w: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tt-RU" w:eastAsia="ru-RU"/>
                <w14:ligatures w14:val="none"/>
              </w:rPr>
              <w:t>№</w:t>
            </w: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_________</w:t>
            </w: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tt-RU" w:eastAsia="ru-RU"/>
                <w14:ligatures w14:val="none"/>
              </w:rPr>
              <w:t>________</w:t>
            </w:r>
          </w:p>
          <w:p w14:paraId="3C97BB3C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tt-RU" w:eastAsia="ru-RU"/>
                <w14:ligatures w14:val="none"/>
              </w:rPr>
            </w:pPr>
          </w:p>
          <w:p w14:paraId="23F6BCAC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u w:val="single"/>
                <w:lang w:eastAsia="ru-RU"/>
                <w14:ligatures w14:val="none"/>
              </w:rPr>
            </w:pPr>
            <w:r w:rsidRPr="00141ED1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На № _________________ от ________________</w:t>
            </w:r>
          </w:p>
          <w:p w14:paraId="4BB0DE16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</w:p>
          <w:p w14:paraId="5B44D665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AE1C9D0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</w:p>
          <w:p w14:paraId="43082AB2" w14:textId="77777777" w:rsidR="00141ED1" w:rsidRPr="00141ED1" w:rsidRDefault="00141ED1" w:rsidP="00141ED1">
            <w:pPr>
              <w:spacing w:after="0" w:line="360" w:lineRule="auto"/>
              <w:ind w:left="-250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2B5ACB80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eastAsia="ru-RU"/>
                <w14:ligatures w14:val="none"/>
              </w:rPr>
            </w:pPr>
          </w:p>
          <w:p w14:paraId="553DC95C" w14:textId="77777777" w:rsidR="00141ED1" w:rsidRPr="00141ED1" w:rsidRDefault="00141ED1" w:rsidP="00141ED1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eastAsia="ru-RU"/>
                <w14:ligatures w14:val="none"/>
              </w:rPr>
            </w:pPr>
          </w:p>
          <w:p w14:paraId="3E62C2C9" w14:textId="77777777" w:rsidR="00141ED1" w:rsidRPr="00141ED1" w:rsidRDefault="00141ED1" w:rsidP="00141ED1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eastAsia="ru-RU"/>
                <w14:ligatures w14:val="none"/>
              </w:rPr>
            </w:pPr>
          </w:p>
        </w:tc>
      </w:tr>
      <w:tr w:rsidR="00141ED1" w:rsidRPr="00141ED1" w14:paraId="03D9DD24" w14:textId="77777777" w:rsidTr="00306C91">
        <w:trPr>
          <w:trHeight w:val="862"/>
        </w:trPr>
        <w:tc>
          <w:tcPr>
            <w:tcW w:w="5421" w:type="dxa"/>
            <w:vMerge/>
            <w:shd w:val="clear" w:color="auto" w:fill="auto"/>
          </w:tcPr>
          <w:p w14:paraId="7DDF8DC5" w14:textId="77777777" w:rsidR="00141ED1" w:rsidRPr="00141ED1" w:rsidRDefault="00141ED1" w:rsidP="00141ED1">
            <w:pPr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</w:tcPr>
          <w:p w14:paraId="044EC4C4" w14:textId="77777777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</w:p>
          <w:p w14:paraId="5CDF52F7" w14:textId="56731E60" w:rsidR="00141ED1" w:rsidRPr="00141ED1" w:rsidRDefault="00C315EA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И.</w:t>
            </w:r>
            <w:r w:rsidR="00E043CD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.</w:t>
            </w:r>
            <w:r w:rsidR="003271E1" w:rsidRPr="00BE2765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="00E043CD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р</w:t>
            </w:r>
            <w:r w:rsidR="00141ED1" w:rsidRPr="00141ED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я</w:t>
            </w:r>
            <w:r w:rsidR="00141ED1" w:rsidRPr="00141ED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</w:p>
          <w:p w14:paraId="7E7EBDAB" w14:textId="2C0F346A" w:rsidR="00141ED1" w:rsidRPr="00141ED1" w:rsidRDefault="00141ED1" w:rsidP="00141E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  <w:r w:rsidRPr="00141ED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исполнительного комитета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Альметьевского</w:t>
            </w:r>
            <w:r w:rsidRPr="00141ED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 муниципального района Республики Татарстан</w:t>
            </w:r>
          </w:p>
          <w:p w14:paraId="1C0EEE54" w14:textId="196129D6" w:rsidR="00141ED1" w:rsidRPr="00141ED1" w:rsidRDefault="00141ED1" w:rsidP="00141E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Г.М.</w:t>
            </w:r>
            <w:r w:rsidR="003271E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val="en-US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Хабутдиновой</w:t>
            </w:r>
            <w:proofErr w:type="spellEnd"/>
          </w:p>
        </w:tc>
      </w:tr>
    </w:tbl>
    <w:p w14:paraId="580572A3" w14:textId="2247E3F0" w:rsidR="00141ED1" w:rsidRPr="00141ED1" w:rsidRDefault="00141ED1" w:rsidP="00141ED1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Уважаем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ая</w:t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</w:t>
      </w:r>
      <w:r w:rsidR="00F65B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зель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Мударисовна</w:t>
      </w:r>
      <w:proofErr w:type="spellEnd"/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!</w:t>
      </w:r>
    </w:p>
    <w:p w14:paraId="640BB8C5" w14:textId="77777777" w:rsidR="00141ED1" w:rsidRPr="00141ED1" w:rsidRDefault="00141ED1" w:rsidP="00141E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0BC4A70" w14:textId="2E98DD5D" w:rsidR="00141ED1" w:rsidRPr="00141ED1" w:rsidRDefault="00141ED1" w:rsidP="00141E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работе Министерства строительства, архитектуры и </w:t>
      </w:r>
      <w:proofErr w:type="spellStart"/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жилищно</w:t>
      </w:r>
      <w:proofErr w:type="spellEnd"/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коммунального хозяйства Республики Татарстан имеется обращение                                                             ООО </w:t>
      </w:r>
      <w:r w:rsidR="00B645E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«Проектное предприятие </w:t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Энерго</w:t>
      </w:r>
      <w:r w:rsidR="00BE276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ефть</w:t>
      </w:r>
      <w:r w:rsidR="00BE276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роект</w:t>
      </w:r>
      <w:proofErr w:type="spellEnd"/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об утверждении документации по планировке и межеванию территории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линейный объект «Обустройство куста скважин №44 Нагорного нефтяного месторождения»</w:t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C315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расположенного в Альметьевском </w:t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муниципальном районе Республики Татарстан (далее - проектируемый объект, документация по планировке территории).</w:t>
      </w:r>
    </w:p>
    <w:p w14:paraId="4280819B" w14:textId="77777777" w:rsidR="00141ED1" w:rsidRPr="00141ED1" w:rsidRDefault="00141ED1" w:rsidP="00141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Согласно Закона Республики Татарстан от 23 декабря 2023 г. №131-ЗРТ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 полномочия по утверждению документации по планировке территории осуществляются Министерством строительства, архитектуры и жилищно-коммунального хозяйства Республики Татарстан.</w:t>
      </w:r>
    </w:p>
    <w:p w14:paraId="56F8E5C2" w14:textId="77777777" w:rsidR="00141ED1" w:rsidRPr="00141ED1" w:rsidRDefault="00141ED1" w:rsidP="00141E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13.1 статьи 45 и пунктом 11 статьи 46 Градостроительного кодекса РФ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слушаниях. </w:t>
      </w:r>
      <w:r w:rsidRPr="00141ED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</w:t>
      </w:r>
    </w:p>
    <w:p w14:paraId="25932423" w14:textId="77777777" w:rsidR="00141ED1" w:rsidRPr="00141ED1" w:rsidRDefault="00141ED1" w:rsidP="00141E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связи с тем, что права и интересы третьих лиц могут быть нарушены при утверждении документации по планировке территории просим Вас организовать проведение общественных (публичных) слушаний и представить в Министерство протокол общественных (публичных) слушаний и заключение о результатах общественных (публичных) слушаний, а также следующие материалы:</w:t>
      </w:r>
    </w:p>
    <w:p w14:paraId="18DE1255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1) выписку из устава муниципального образования в части, определяющей порядок официального опубликования муниципальных правовых актов;</w:t>
      </w:r>
    </w:p>
    <w:p w14:paraId="1A720286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копию нормативного правового акта представительного органа муниципального образования, регулирующего вопросы организации и проведения общественных обсуждений/публичных слушаний (и (или) выписку из устава муниципального образования в соответствующей части);</w:t>
      </w:r>
    </w:p>
    <w:p w14:paraId="22D798A3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копию решения (постановления) представительного органа муниципального образования (главы муниципального образования) о назначении общественных обсуждений (публичных слушаний);</w:t>
      </w:r>
    </w:p>
    <w:p w14:paraId="44076368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материалы, подтверждающие опубликование оповещения о начале общественных обсуждений (публичных слушаний) в порядке, установленном для официального опубликования муниципальных правовых актов (скриншот с читаемыми наименованием источника и датой опубликования – для случаев опубликования посредством сетевого издания, копия печатного издания с его наименованием, датой и номером тиража – для случаев опубликования посредством периодического печатного издания);</w:t>
      </w:r>
    </w:p>
    <w:p w14:paraId="6A7D5D7A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копии акта о размещении и акта о прекращении размещения, предусмотренных пунктами 5 разделов IV и V Методических требований, и прилагаемых к нему фото- и иных материалов, а также копии перечня принявших участие в рассмотрении проекта участников общественных обсуждений (публичных слушаний);</w:t>
      </w:r>
    </w:p>
    <w:p w14:paraId="66780336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материалы (скриншоты с читаемым наименованием источника и датой опубликования), подтверждающие размещение проекта градостроительного документа, подлежащего рассмотрению на общественных обсуждениях (публичных слушаниях), и информационных материалов к нему на официальном сайте (для случаев проведения общественных обсуждений – также в информационных системах);</w:t>
      </w:r>
    </w:p>
    <w:p w14:paraId="25200C0E" w14:textId="77777777" w:rsidR="00141ED1" w:rsidRPr="00141ED1" w:rsidRDefault="00141ED1" w:rsidP="00141E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7) материалы (скриншоты с читаемыми наименованием источника и датой опубликования, копия печатного издания с его наименованием, датой и номером тиража), подтверждающие опубликование заключения о результатах общественных обсуждений (публичных слушаний) в порядке, установленном для официального опубликования муниципальных правовых актов, и размещение на официальном сайте и (или) в информационных системах.</w:t>
      </w:r>
    </w:p>
    <w:p w14:paraId="597B3BF8" w14:textId="77777777" w:rsidR="00141ED1" w:rsidRPr="00141ED1" w:rsidRDefault="00141ED1" w:rsidP="00141E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B86C7D" w14:textId="77777777" w:rsidR="00141ED1" w:rsidRPr="00141ED1" w:rsidRDefault="00141ED1" w:rsidP="00141E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Приложение: документация по планировке территории.</w:t>
      </w:r>
    </w:p>
    <w:p w14:paraId="2926D79F" w14:textId="77777777" w:rsidR="00141ED1" w:rsidRPr="00141ED1" w:rsidRDefault="00141ED1" w:rsidP="00141E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2AAAEE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Заместитель министра</w:t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</w:t>
      </w:r>
      <w:proofErr w:type="spellStart"/>
      <w:r w:rsidRPr="00141E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В.Н.Кудряшев</w:t>
      </w:r>
      <w:proofErr w:type="spellEnd"/>
    </w:p>
    <w:p w14:paraId="49EC40D4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77FF317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29D6650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B6AE44C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EC544A0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0E68246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6206A3C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498391E" w14:textId="77777777" w:rsidR="00141ED1" w:rsidRPr="00141ED1" w:rsidRDefault="00141ED1" w:rsidP="00141ED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0"/>
          <w:szCs w:val="24"/>
          <w:lang w:eastAsia="ru-RU"/>
          <w14:ligatures w14:val="none"/>
        </w:rPr>
        <w:t xml:space="preserve">Исп.: О.М. </w:t>
      </w:r>
      <w:proofErr w:type="spellStart"/>
      <w:r w:rsidRPr="00141ED1">
        <w:rPr>
          <w:rFonts w:ascii="Times New Roman" w:eastAsia="Times New Roman" w:hAnsi="Times New Roman" w:cs="Times New Roman"/>
          <w:kern w:val="0"/>
          <w:sz w:val="20"/>
          <w:szCs w:val="24"/>
          <w:lang w:eastAsia="ru-RU"/>
          <w14:ligatures w14:val="none"/>
        </w:rPr>
        <w:t>Менгазитдинова</w:t>
      </w:r>
      <w:proofErr w:type="spellEnd"/>
    </w:p>
    <w:p w14:paraId="73F1D85C" w14:textId="355A1843" w:rsidR="00D45E9B" w:rsidRPr="00141ED1" w:rsidRDefault="00141ED1" w:rsidP="00141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41ED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Тел.: +7 (8553) 26-10-39 (208)</w:t>
      </w:r>
    </w:p>
    <w:sectPr w:rsidR="00D45E9B" w:rsidRPr="00141ED1" w:rsidSect="00141ED1">
      <w:pgSz w:w="11906" w:h="16838"/>
      <w:pgMar w:top="1134" w:right="992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ED1"/>
    <w:rsid w:val="000A7532"/>
    <w:rsid w:val="00141ED1"/>
    <w:rsid w:val="003271E1"/>
    <w:rsid w:val="003904E6"/>
    <w:rsid w:val="00396267"/>
    <w:rsid w:val="004752D8"/>
    <w:rsid w:val="00667BD8"/>
    <w:rsid w:val="00A86142"/>
    <w:rsid w:val="00B645E2"/>
    <w:rsid w:val="00BE2765"/>
    <w:rsid w:val="00C315EA"/>
    <w:rsid w:val="00CC0975"/>
    <w:rsid w:val="00D45E9B"/>
    <w:rsid w:val="00DD42B4"/>
    <w:rsid w:val="00E043CD"/>
    <w:rsid w:val="00F6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9A549"/>
  <w15:chartTrackingRefBased/>
  <w15:docId w15:val="{7692439F-7E7D-4292-8126-2E8D663E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1E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41ED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6</dc:creator>
  <cp:keywords/>
  <dc:description/>
  <cp:lastModifiedBy>Пользователь 6</cp:lastModifiedBy>
  <cp:revision>11</cp:revision>
  <dcterms:created xsi:type="dcterms:W3CDTF">2024-11-22T07:25:00Z</dcterms:created>
  <dcterms:modified xsi:type="dcterms:W3CDTF">2024-11-22T10:21:00Z</dcterms:modified>
</cp:coreProperties>
</file>